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E6" w:rsidRDefault="00345E89">
      <w:r>
        <w:t xml:space="preserve">Kosova Ticaret Odasından alınan ilgide kayıtlı yazıda, 24-26 Nisan 2019 tarihlerinde "Kosova Uluslararası Fuarı" düzenleneceği belirtilmektedir. Bahse konu Fuara ilişkin </w:t>
      </w:r>
      <w:proofErr w:type="spellStart"/>
      <w:r>
        <w:t>alyrıntılı</w:t>
      </w:r>
      <w:proofErr w:type="spellEnd"/>
      <w:r>
        <w:t xml:space="preserve"> bilgi için </w:t>
      </w:r>
      <w:proofErr w:type="spellStart"/>
      <w:r>
        <w:t>Ylli</w:t>
      </w:r>
      <w:proofErr w:type="spellEnd"/>
      <w:r>
        <w:t xml:space="preserve"> </w:t>
      </w:r>
      <w:proofErr w:type="spellStart"/>
      <w:r>
        <w:t>Dallku</w:t>
      </w:r>
      <w:proofErr w:type="spellEnd"/>
      <w:r>
        <w:t xml:space="preserve"> (+383 46/123- 429; E-Mail: Ylli.Dallku@oek-kcc.org) ve </w:t>
      </w:r>
      <w:proofErr w:type="spellStart"/>
      <w:r>
        <w:t>Fatmire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(+383 45/653-</w:t>
      </w:r>
      <w:proofErr w:type="gramStart"/>
      <w:r>
        <w:t>222 , E</w:t>
      </w:r>
      <w:proofErr w:type="gramEnd"/>
      <w:r>
        <w:t>-Mail: Fatmire.Shala@oekkcc.org) ile temas edilmesi gerekmektedir.</w:t>
      </w:r>
    </w:p>
    <w:p w:rsidR="00345E89" w:rsidRDefault="00345E89">
      <w:bookmarkStart w:id="0" w:name="_GoBack"/>
      <w:bookmarkEnd w:id="0"/>
    </w:p>
    <w:sectPr w:rsidR="0034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89"/>
    <w:rsid w:val="00345E89"/>
    <w:rsid w:val="008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4392-708F-41CE-94E0-D25635F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2019-02-20T10:05:00Z</dcterms:created>
  <dcterms:modified xsi:type="dcterms:W3CDTF">2019-02-20T10:05:00Z</dcterms:modified>
</cp:coreProperties>
</file>